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568" w:rsidRPr="005F44EF" w:rsidRDefault="005F44EF">
      <w:pPr>
        <w:rPr>
          <w:sz w:val="24"/>
          <w:szCs w:val="24"/>
        </w:rPr>
      </w:pPr>
      <w:r w:rsidRPr="005F44EF">
        <w:rPr>
          <w:sz w:val="28"/>
          <w:szCs w:val="28"/>
        </w:rPr>
        <w:t>MARC NEU :</w:t>
      </w:r>
      <w:r>
        <w:t xml:space="preserve">     </w:t>
      </w:r>
      <w:r w:rsidR="00823A26" w:rsidRPr="005F44EF">
        <w:rPr>
          <w:sz w:val="24"/>
          <w:szCs w:val="24"/>
        </w:rPr>
        <w:t>Je suis tombé dans les ouvrages d’astrologie, de radiesthésie, des sciences occultes et de tout ce qui se défini comme "hors normes" dès l’âge de douze ans. Quand les autres enfants voulaient être pompiers ou policiers, je rêvais d’être Merlin l’enchanteur.</w:t>
      </w:r>
    </w:p>
    <w:p w:rsidR="00823A26" w:rsidRPr="005F44EF" w:rsidRDefault="00823A26" w:rsidP="00823A26">
      <w:pPr>
        <w:rPr>
          <w:sz w:val="24"/>
          <w:szCs w:val="24"/>
        </w:rPr>
      </w:pPr>
      <w:r w:rsidRPr="005F44EF">
        <w:rPr>
          <w:sz w:val="24"/>
          <w:szCs w:val="24"/>
        </w:rPr>
        <w:t>J’ai commencé mon parcours par l’astrologie occidentale.</w:t>
      </w:r>
    </w:p>
    <w:p w:rsidR="00823A26" w:rsidRPr="005F44EF" w:rsidRDefault="00823A26" w:rsidP="00823A26">
      <w:pPr>
        <w:rPr>
          <w:sz w:val="24"/>
          <w:szCs w:val="24"/>
        </w:rPr>
      </w:pPr>
      <w:r w:rsidRPr="005F44EF">
        <w:rPr>
          <w:sz w:val="24"/>
          <w:szCs w:val="24"/>
        </w:rPr>
        <w:t xml:space="preserve">Parallèlement j’étudiais toutes les mancies qui croisaient ma route. Cartes, tarots, pendule, géomancie, numérologie, </w:t>
      </w:r>
      <w:proofErr w:type="spellStart"/>
      <w:r w:rsidRPr="005F44EF">
        <w:rPr>
          <w:sz w:val="24"/>
          <w:szCs w:val="24"/>
        </w:rPr>
        <w:t>onomancie</w:t>
      </w:r>
      <w:proofErr w:type="spellEnd"/>
      <w:r w:rsidRPr="005F44EF">
        <w:rPr>
          <w:sz w:val="24"/>
          <w:szCs w:val="24"/>
        </w:rPr>
        <w:t xml:space="preserve"> furent les compagnons de mon quotidien. Mais l’astrologie m’a toujours rappelée vers elle.</w:t>
      </w:r>
    </w:p>
    <w:p w:rsidR="00823A26" w:rsidRPr="005F44EF" w:rsidRDefault="00823A26" w:rsidP="00823A26">
      <w:pPr>
        <w:rPr>
          <w:sz w:val="24"/>
          <w:szCs w:val="24"/>
        </w:rPr>
      </w:pPr>
      <w:r w:rsidRPr="005F44EF">
        <w:rPr>
          <w:sz w:val="24"/>
          <w:szCs w:val="24"/>
        </w:rPr>
        <w:t>Puis j’ai découvert l’astrologie de l’Inde, dont l’efficacité en matière de prévision n’est plus à démontrer.</w:t>
      </w:r>
    </w:p>
    <w:p w:rsidR="00823A26" w:rsidRPr="005F44EF" w:rsidRDefault="00823A26" w:rsidP="00823A26">
      <w:pPr>
        <w:rPr>
          <w:sz w:val="24"/>
          <w:szCs w:val="24"/>
        </w:rPr>
      </w:pPr>
      <w:r w:rsidRPr="005F44EF">
        <w:rPr>
          <w:sz w:val="24"/>
          <w:szCs w:val="24"/>
        </w:rPr>
        <w:t xml:space="preserve">J’ai obtenu tous les diplômes décernés par </w:t>
      </w:r>
      <w:r w:rsidRPr="005F44EF">
        <w:rPr>
          <w:i/>
          <w:sz w:val="24"/>
          <w:szCs w:val="24"/>
        </w:rPr>
        <w:t>l’Institut d’Astrologie Traditionnelle</w:t>
      </w:r>
      <w:r w:rsidRPr="005F44EF">
        <w:rPr>
          <w:sz w:val="24"/>
          <w:szCs w:val="24"/>
        </w:rPr>
        <w:t xml:space="preserve"> (astrologie occidentale et astrologie indienne).</w:t>
      </w:r>
    </w:p>
    <w:p w:rsidR="00823A26" w:rsidRPr="005F44EF" w:rsidRDefault="00823A26" w:rsidP="00823A26">
      <w:pPr>
        <w:rPr>
          <w:sz w:val="24"/>
          <w:szCs w:val="24"/>
        </w:rPr>
      </w:pPr>
      <w:r w:rsidRPr="005F44EF">
        <w:rPr>
          <w:sz w:val="24"/>
          <w:szCs w:val="24"/>
        </w:rPr>
        <w:t>Cette double formation m’a permis, pendant 9 ans de proposer des entretiens astrologiques de deux types. Le premier concerne des consultations à caractère prévisionnel ; je répondais aux interrogations les plus concrètes. Le second type d’entretien avait pour objectif le déploiement du potentiel psychique et spirituel.</w:t>
      </w:r>
    </w:p>
    <w:p w:rsidR="00823A26" w:rsidRPr="005F44EF" w:rsidRDefault="00823A26" w:rsidP="00823A26">
      <w:pPr>
        <w:rPr>
          <w:sz w:val="24"/>
          <w:szCs w:val="24"/>
        </w:rPr>
      </w:pPr>
      <w:r w:rsidRPr="005F44EF">
        <w:rPr>
          <w:sz w:val="24"/>
          <w:szCs w:val="24"/>
        </w:rPr>
        <w:t>Aujourd’hui je suis le cogérant de la maison d’édition Spiritualité Occidentale avec Denis Labouré (www.spiritualite-occidentale.com). Ensemble nous éditons en petit tirage des ouvrages techniques sur l’astrologie, l’alchimie et la magie.</w:t>
      </w:r>
    </w:p>
    <w:p w:rsidR="00823A26" w:rsidRPr="005F44EF" w:rsidRDefault="00823A26" w:rsidP="00823A26">
      <w:pPr>
        <w:rPr>
          <w:sz w:val="24"/>
          <w:szCs w:val="24"/>
        </w:rPr>
      </w:pPr>
      <w:r w:rsidRPr="005F44EF">
        <w:rPr>
          <w:sz w:val="24"/>
          <w:szCs w:val="24"/>
        </w:rPr>
        <w:t>Nous avons créé la première plateforme francophone de formation multimédia en astrologie occidentale, védique et horaire (</w:t>
      </w:r>
      <w:hyperlink r:id="rId4" w:history="1">
        <w:r w:rsidRPr="005F44EF">
          <w:rPr>
            <w:rStyle w:val="Lienhypertexte"/>
            <w:sz w:val="24"/>
            <w:szCs w:val="24"/>
          </w:rPr>
          <w:t>www.devenir-astrologue.com</w:t>
        </w:r>
      </w:hyperlink>
      <w:r w:rsidRPr="005F44EF">
        <w:rPr>
          <w:sz w:val="24"/>
          <w:szCs w:val="24"/>
        </w:rPr>
        <w:t>).</w:t>
      </w:r>
    </w:p>
    <w:p w:rsidR="00823A26" w:rsidRPr="005F44EF" w:rsidRDefault="00823A26" w:rsidP="00823A26">
      <w:pPr>
        <w:rPr>
          <w:sz w:val="24"/>
          <w:szCs w:val="24"/>
        </w:rPr>
      </w:pPr>
      <w:r w:rsidRPr="005F44EF">
        <w:rPr>
          <w:sz w:val="24"/>
          <w:szCs w:val="24"/>
        </w:rPr>
        <w:t>Puis, j’ai développé la Méthode I.O.S (devenue « Thérapie Or »), fruit de l’ensemble de mes compétences en matière de thérapie.</w:t>
      </w:r>
    </w:p>
    <w:p w:rsidR="00823A26" w:rsidRPr="005F44EF" w:rsidRDefault="00823A26" w:rsidP="00823A26">
      <w:pPr>
        <w:rPr>
          <w:sz w:val="24"/>
          <w:szCs w:val="24"/>
        </w:rPr>
      </w:pPr>
      <w:r w:rsidRPr="005F44EF">
        <w:rPr>
          <w:sz w:val="24"/>
          <w:szCs w:val="24"/>
        </w:rPr>
        <w:t>Je commercialise également des livres, revues et formations multimédias autour des trois sciences hermétiques (astrologie, alchimie et théurgie) et la thérapie en général.</w:t>
      </w:r>
    </w:p>
    <w:p w:rsidR="00823A26" w:rsidRPr="005F44EF" w:rsidRDefault="00823A26" w:rsidP="00823A26">
      <w:pPr>
        <w:rPr>
          <w:sz w:val="24"/>
          <w:szCs w:val="24"/>
        </w:rPr>
      </w:pPr>
      <w:r w:rsidRPr="005F44EF">
        <w:rPr>
          <w:sz w:val="24"/>
          <w:szCs w:val="24"/>
        </w:rPr>
        <w:t>Enfin j’assure des formations en ligne accessible depuis le monde entier, avec présence physique en Alsace ou partout ailleurs sur demande autour de mes sujets de compétence.</w:t>
      </w:r>
    </w:p>
    <w:p w:rsidR="00823A26" w:rsidRPr="005F44EF" w:rsidRDefault="00823A26" w:rsidP="00823A26">
      <w:pPr>
        <w:rPr>
          <w:sz w:val="24"/>
          <w:szCs w:val="24"/>
        </w:rPr>
      </w:pPr>
    </w:p>
    <w:p w:rsidR="00823A26" w:rsidRDefault="00823A26" w:rsidP="00823A26"/>
    <w:p w:rsidR="00823A26" w:rsidRDefault="00823A26" w:rsidP="00823A26"/>
    <w:sectPr w:rsidR="00823A26" w:rsidSect="005A05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3A26"/>
    <w:rsid w:val="005A0568"/>
    <w:rsid w:val="005F44EF"/>
    <w:rsid w:val="00823A26"/>
    <w:rsid w:val="00A649B7"/>
    <w:rsid w:val="00E449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56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23A2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venir-astrologu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311</Words>
  <Characters>1716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3</cp:revision>
  <dcterms:created xsi:type="dcterms:W3CDTF">2018-11-21T17:11:00Z</dcterms:created>
  <dcterms:modified xsi:type="dcterms:W3CDTF">2018-11-23T14:31:00Z</dcterms:modified>
</cp:coreProperties>
</file>